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C0D" w:rsidRDefault="008D6C0D">
      <w:pPr>
        <w:jc w:val="center"/>
        <w:rPr>
          <w:rFonts w:ascii="Arial" w:hAnsi="Arial" w:cs="Arial"/>
          <w:b/>
          <w:sz w:val="28"/>
          <w:szCs w:val="28"/>
        </w:rPr>
      </w:pPr>
    </w:p>
    <w:p w:rsidR="008D6C0D" w:rsidRDefault="008D6C0D">
      <w:pPr>
        <w:jc w:val="center"/>
        <w:rPr>
          <w:rFonts w:ascii="Arial" w:hAnsi="Arial" w:cs="Arial"/>
          <w:b/>
          <w:sz w:val="28"/>
          <w:szCs w:val="28"/>
        </w:rPr>
      </w:pPr>
    </w:p>
    <w:p w:rsidR="008D6C0D" w:rsidRDefault="008D6C0D">
      <w:pPr>
        <w:jc w:val="center"/>
        <w:rPr>
          <w:rFonts w:ascii="Arial" w:hAnsi="Arial" w:cs="Arial"/>
          <w:b/>
          <w:sz w:val="28"/>
          <w:szCs w:val="28"/>
        </w:rPr>
      </w:pPr>
    </w:p>
    <w:p w:rsidR="008D6C0D" w:rsidRDefault="008D6C0D">
      <w:pPr>
        <w:jc w:val="center"/>
        <w:rPr>
          <w:rFonts w:ascii="Arial" w:hAnsi="Arial" w:cs="Arial"/>
          <w:b/>
          <w:sz w:val="28"/>
          <w:szCs w:val="28"/>
        </w:rPr>
      </w:pPr>
    </w:p>
    <w:p w:rsidR="00BE70C2" w:rsidRDefault="00E20EB0">
      <w:pPr>
        <w:jc w:val="center"/>
        <w:rPr>
          <w:rFonts w:ascii="Arial" w:hAnsi="Arial" w:cs="Arial"/>
          <w:b/>
          <w:sz w:val="28"/>
          <w:szCs w:val="28"/>
        </w:rPr>
      </w:pPr>
      <w:r w:rsidRPr="00BE70C2">
        <w:rPr>
          <w:rFonts w:ascii="Arial" w:hAnsi="Arial" w:cs="Arial"/>
          <w:b/>
          <w:sz w:val="28"/>
          <w:szCs w:val="28"/>
        </w:rPr>
        <w:t xml:space="preserve">FACT SHEET – </w:t>
      </w:r>
      <w:r w:rsidR="000F1F29" w:rsidRPr="00BE70C2">
        <w:rPr>
          <w:rFonts w:ascii="Arial" w:hAnsi="Arial" w:cs="Arial"/>
          <w:b/>
          <w:sz w:val="28"/>
          <w:szCs w:val="28"/>
        </w:rPr>
        <w:t xml:space="preserve">COMMERCIAL BUILDING </w:t>
      </w:r>
      <w:r w:rsidRPr="00BE70C2">
        <w:rPr>
          <w:rFonts w:ascii="Arial" w:hAnsi="Arial" w:cs="Arial"/>
          <w:b/>
          <w:sz w:val="28"/>
          <w:szCs w:val="28"/>
        </w:rPr>
        <w:t>FOR SALE</w:t>
      </w:r>
    </w:p>
    <w:p w:rsidR="0076300F" w:rsidRDefault="0076300F">
      <w:pPr>
        <w:jc w:val="center"/>
      </w:pPr>
    </w:p>
    <w:p w:rsidR="004275AF" w:rsidRDefault="00F77E9F" w:rsidP="004275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6067425" cy="5629275"/>
            <wp:effectExtent l="19050" t="0" r="9525" b="0"/>
            <wp:docPr id="5" name="Picture 5" descr="http://lloydmasika.co.ke/images/osproperty/properties/372/3721543309910a76719db2594b8c6525f631aacb0a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loydmasika.co.ke/images/osproperty/properties/372/3721543309910a76719db2594b8c6525f631aacb0ae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5AF" w:rsidRPr="004275AF">
        <w:rPr>
          <w:rFonts w:ascii="Arial" w:hAnsi="Arial" w:cs="Arial"/>
          <w:b/>
          <w:sz w:val="32"/>
          <w:szCs w:val="32"/>
        </w:rPr>
        <w:t xml:space="preserve"> </w:t>
      </w:r>
    </w:p>
    <w:p w:rsidR="00F77E9F" w:rsidRDefault="00F77E9F" w:rsidP="004275AF">
      <w:pPr>
        <w:jc w:val="center"/>
        <w:rPr>
          <w:rFonts w:ascii="Arial" w:hAnsi="Arial" w:cs="Arial"/>
          <w:b/>
          <w:sz w:val="32"/>
          <w:szCs w:val="32"/>
        </w:rPr>
      </w:pPr>
    </w:p>
    <w:p w:rsidR="004275AF" w:rsidRDefault="00F77E9F" w:rsidP="004275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SANLAM TOWER</w:t>
      </w:r>
    </w:p>
    <w:p w:rsidR="003E2607" w:rsidRPr="00BE70C2" w:rsidRDefault="003E2607" w:rsidP="004275AF">
      <w:pPr>
        <w:jc w:val="center"/>
        <w:rPr>
          <w:rFonts w:ascii="Arial" w:hAnsi="Arial" w:cs="Arial"/>
          <w:sz w:val="32"/>
          <w:szCs w:val="32"/>
        </w:rPr>
      </w:pPr>
    </w:p>
    <w:p w:rsidR="004275AF" w:rsidRDefault="00C376C4" w:rsidP="004275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WAIYAKI WAY</w:t>
      </w:r>
      <w:r w:rsidR="004275AF" w:rsidRPr="00BE70C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WESTLANDS</w:t>
      </w:r>
      <w:r w:rsidR="004275AF" w:rsidRPr="00BE70C2">
        <w:rPr>
          <w:rFonts w:ascii="Arial" w:hAnsi="Arial" w:cs="Arial"/>
          <w:b/>
          <w:sz w:val="28"/>
          <w:szCs w:val="28"/>
        </w:rPr>
        <w:t xml:space="preserve"> – NAIROBI</w:t>
      </w:r>
    </w:p>
    <w:p w:rsidR="004275AF" w:rsidRPr="004275AF" w:rsidRDefault="006740B5" w:rsidP="004275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40B5">
        <w:pict>
          <v:rect id="_x0000_s1026" style="width:6in;height:1.5pt;mso-wrap-style:none;mso-position-horizontal-relative:char;mso-position-vertical-relative:line;v-text-anchor:middle" fillcolor="#a0a0a0" stroked="f" strokecolor="gray">
            <v:fill color2="#5f5f5f"/>
            <v:stroke color2="#7f7f7f" joinstyle="round"/>
            <w10:wrap type="none"/>
            <w10:anchorlock/>
          </v:rect>
        </w:pict>
      </w:r>
    </w:p>
    <w:p w:rsidR="004275AF" w:rsidRDefault="004275AF" w:rsidP="00B0611B">
      <w:pPr>
        <w:rPr>
          <w:rFonts w:ascii="Arial" w:hAnsi="Arial" w:cs="Arial"/>
          <w:b/>
          <w:sz w:val="2"/>
          <w:szCs w:val="2"/>
          <w:u w:val="single"/>
        </w:rPr>
      </w:pPr>
    </w:p>
    <w:p w:rsidR="00B0611B" w:rsidRPr="00B0611B" w:rsidRDefault="00B0611B" w:rsidP="00B0611B">
      <w:pPr>
        <w:rPr>
          <w:rFonts w:ascii="Arial" w:hAnsi="Arial" w:cs="Arial"/>
          <w:b/>
          <w:sz w:val="2"/>
          <w:szCs w:val="2"/>
          <w:u w:val="single"/>
        </w:rPr>
      </w:pPr>
    </w:p>
    <w:p w:rsidR="004275AF" w:rsidRDefault="004275AF">
      <w:pPr>
        <w:rPr>
          <w:b/>
          <w:color w:val="FF0000"/>
        </w:rPr>
      </w:pPr>
    </w:p>
    <w:p w:rsidR="005C6D04" w:rsidRPr="005C6D04" w:rsidRDefault="005C6D04">
      <w:pPr>
        <w:rPr>
          <w:b/>
          <w:color w:val="FF0000"/>
        </w:rPr>
      </w:pPr>
      <w:r w:rsidRPr="005C6D04">
        <w:rPr>
          <w:b/>
          <w:color w:val="FF0000"/>
        </w:rPr>
        <w:lastRenderedPageBreak/>
        <w:t>Location</w:t>
      </w:r>
    </w:p>
    <w:p w:rsidR="005C6D04" w:rsidRDefault="005C6D04"/>
    <w:p w:rsidR="005C6D04" w:rsidRDefault="00C376C4">
      <w:r>
        <w:t xml:space="preserve">Sanlam Tower </w:t>
      </w:r>
      <w:r w:rsidR="005C6D04">
        <w:t xml:space="preserve">is a prestigious </w:t>
      </w:r>
      <w:r>
        <w:t xml:space="preserve">grade </w:t>
      </w:r>
      <w:proofErr w:type="gramStart"/>
      <w:r>
        <w:t>A</w:t>
      </w:r>
      <w:proofErr w:type="gramEnd"/>
      <w:r w:rsidR="005C6D04">
        <w:t xml:space="preserve"> landmark building situated </w:t>
      </w:r>
      <w:r>
        <w:t xml:space="preserve">along </w:t>
      </w:r>
      <w:proofErr w:type="spellStart"/>
      <w:r>
        <w:t>Waiyaki</w:t>
      </w:r>
      <w:proofErr w:type="spellEnd"/>
      <w:r>
        <w:t xml:space="preserve"> Way </w:t>
      </w:r>
      <w:r w:rsidR="005C6D04">
        <w:t>in</w:t>
      </w:r>
      <w:r>
        <w:t xml:space="preserve"> </w:t>
      </w:r>
      <w:r w:rsidR="00D65811">
        <w:t xml:space="preserve">the affluent suburbs of </w:t>
      </w:r>
      <w:r>
        <w:t xml:space="preserve">Westlands </w:t>
      </w:r>
      <w:r w:rsidR="005C6D04">
        <w:t>Nairobi</w:t>
      </w:r>
      <w:r w:rsidR="00673451">
        <w:t>.</w:t>
      </w:r>
      <w:r w:rsidR="005C6D04">
        <w:t xml:space="preserve"> </w:t>
      </w:r>
    </w:p>
    <w:p w:rsidR="005C6D04" w:rsidRDefault="005C6D04"/>
    <w:p w:rsidR="005C6D04" w:rsidRPr="005C6D04" w:rsidRDefault="005C6D04">
      <w:pPr>
        <w:rPr>
          <w:b/>
          <w:color w:val="FF0000"/>
        </w:rPr>
      </w:pPr>
      <w:r w:rsidRPr="005C6D04">
        <w:rPr>
          <w:b/>
          <w:color w:val="FF0000"/>
        </w:rPr>
        <w:t>Structure</w:t>
      </w:r>
    </w:p>
    <w:p w:rsidR="005C6D04" w:rsidRDefault="00D65811" w:rsidP="005C6D04">
      <w:pPr>
        <w:numPr>
          <w:ilvl w:val="0"/>
          <w:numId w:val="1"/>
        </w:numPr>
      </w:pPr>
      <w:r>
        <w:t>Eighteen</w:t>
      </w:r>
      <w:r w:rsidR="00EA6987">
        <w:t xml:space="preserve"> Storey tower commercial/office block</w:t>
      </w:r>
      <w:r w:rsidR="008E6F5C">
        <w:t xml:space="preserve"> on 0.353 of an acre</w:t>
      </w:r>
    </w:p>
    <w:p w:rsidR="00EA6987" w:rsidRDefault="00D65811" w:rsidP="005C6D04">
      <w:pPr>
        <w:numPr>
          <w:ilvl w:val="0"/>
          <w:numId w:val="1"/>
        </w:numPr>
      </w:pPr>
      <w:r>
        <w:t>4No. basement levels parking</w:t>
      </w:r>
    </w:p>
    <w:p w:rsidR="00EA6987" w:rsidRDefault="00D65811" w:rsidP="005C6D04">
      <w:pPr>
        <w:numPr>
          <w:ilvl w:val="0"/>
          <w:numId w:val="1"/>
        </w:numPr>
      </w:pPr>
      <w:r>
        <w:t>3No. podium parking levels</w:t>
      </w:r>
    </w:p>
    <w:p w:rsidR="00EA6987" w:rsidRDefault="00EA6987" w:rsidP="005C6D04">
      <w:pPr>
        <w:numPr>
          <w:ilvl w:val="0"/>
          <w:numId w:val="1"/>
        </w:numPr>
      </w:pPr>
      <w:r>
        <w:t xml:space="preserve">Typical offices from </w:t>
      </w:r>
      <w:r w:rsidR="00D65811">
        <w:t>4</w:t>
      </w:r>
      <w:r w:rsidRPr="00EA6987">
        <w:rPr>
          <w:vertAlign w:val="superscript"/>
        </w:rPr>
        <w:t>th</w:t>
      </w:r>
      <w:r>
        <w:t xml:space="preserve"> to </w:t>
      </w:r>
      <w:r w:rsidR="00D65811">
        <w:t>18</w:t>
      </w:r>
      <w:r w:rsidRPr="00EA6987">
        <w:rPr>
          <w:vertAlign w:val="superscript"/>
        </w:rPr>
        <w:t>th</w:t>
      </w:r>
      <w:r>
        <w:t xml:space="preserve"> floor</w:t>
      </w:r>
    </w:p>
    <w:p w:rsidR="00EA6987" w:rsidRDefault="009F5207" w:rsidP="005C6D04">
      <w:pPr>
        <w:numPr>
          <w:ilvl w:val="0"/>
          <w:numId w:val="1"/>
        </w:numPr>
      </w:pPr>
      <w:r>
        <w:t>T</w:t>
      </w:r>
      <w:r w:rsidR="00157360">
        <w:t>otal</w:t>
      </w:r>
      <w:r>
        <w:t xml:space="preserve"> </w:t>
      </w:r>
      <w:proofErr w:type="spellStart"/>
      <w:r w:rsidR="00D65811">
        <w:t>lettable</w:t>
      </w:r>
      <w:proofErr w:type="spellEnd"/>
      <w:r w:rsidR="00D65811">
        <w:t xml:space="preserve"> office space of </w:t>
      </w:r>
      <w:r>
        <w:t>1</w:t>
      </w:r>
      <w:r w:rsidR="00906C0B">
        <w:t>58</w:t>
      </w:r>
      <w:r w:rsidR="00D65811">
        <w:t>,</w:t>
      </w:r>
      <w:r w:rsidR="00906C0B">
        <w:t>408</w:t>
      </w:r>
      <w:r>
        <w:t xml:space="preserve"> </w:t>
      </w:r>
      <w:r w:rsidR="00BE6B0D">
        <w:t>sq ft</w:t>
      </w:r>
    </w:p>
    <w:p w:rsidR="00D65811" w:rsidRDefault="00906C0B" w:rsidP="005C6D04">
      <w:pPr>
        <w:numPr>
          <w:ilvl w:val="0"/>
          <w:numId w:val="1"/>
        </w:numPr>
      </w:pPr>
      <w:r>
        <w:t>398</w:t>
      </w:r>
      <w:r w:rsidR="00D65811">
        <w:t xml:space="preserve"> No. parking bays</w:t>
      </w:r>
    </w:p>
    <w:p w:rsidR="00F77E9F" w:rsidRDefault="00F77E9F">
      <w:pPr>
        <w:rPr>
          <w:b/>
          <w:color w:val="FF0000"/>
        </w:rPr>
      </w:pPr>
    </w:p>
    <w:p w:rsidR="004E6B3A" w:rsidRDefault="004E6B3A">
      <w:pPr>
        <w:rPr>
          <w:b/>
          <w:color w:val="FF0000"/>
        </w:rPr>
      </w:pPr>
    </w:p>
    <w:p w:rsidR="005C6D04" w:rsidRPr="005C6D04" w:rsidRDefault="005C6D04">
      <w:pPr>
        <w:rPr>
          <w:b/>
          <w:color w:val="FF0000"/>
        </w:rPr>
      </w:pPr>
      <w:r w:rsidRPr="005C6D04">
        <w:rPr>
          <w:b/>
          <w:color w:val="FF0000"/>
        </w:rPr>
        <w:t>Concept</w:t>
      </w:r>
    </w:p>
    <w:p w:rsidR="005C6D04" w:rsidRPr="00132B2C" w:rsidRDefault="00D65811">
      <w:r>
        <w:t xml:space="preserve">Sanlam Tower </w:t>
      </w:r>
      <w:r w:rsidR="00157360">
        <w:t>is a</w:t>
      </w:r>
      <w:r w:rsidR="001541CF" w:rsidRPr="00132B2C">
        <w:rPr>
          <w:rFonts w:eastAsia="Trebuchet MS"/>
          <w:color w:val="000000"/>
        </w:rPr>
        <w:t xml:space="preserve"> professionally designed development consisting of executive offices strategically located </w:t>
      </w:r>
      <w:r w:rsidR="00132B2C" w:rsidRPr="00132B2C">
        <w:rPr>
          <w:rFonts w:eastAsia="Trebuchet MS"/>
          <w:color w:val="000000"/>
        </w:rPr>
        <w:t xml:space="preserve">within the heart of Nairobi’s </w:t>
      </w:r>
      <w:r>
        <w:rPr>
          <w:rFonts w:eastAsia="Trebuchet MS"/>
          <w:color w:val="000000"/>
        </w:rPr>
        <w:t>affluent suburb of Westlands</w:t>
      </w:r>
      <w:r w:rsidR="00132B2C" w:rsidRPr="00132B2C">
        <w:rPr>
          <w:rFonts w:eastAsia="Trebuchet MS"/>
          <w:color w:val="000000"/>
        </w:rPr>
        <w:t xml:space="preserve">. It comprises of the </w:t>
      </w:r>
      <w:r w:rsidR="00EA6987" w:rsidRPr="00132B2C">
        <w:t xml:space="preserve">three functional parts of a commercial building which are ground floor </w:t>
      </w:r>
      <w:r w:rsidR="00ED5CC8">
        <w:t>retail</w:t>
      </w:r>
      <w:r w:rsidR="00EA6987" w:rsidRPr="00132B2C">
        <w:t xml:space="preserve">, </w:t>
      </w:r>
      <w:r w:rsidR="00ED5CC8">
        <w:t xml:space="preserve">basement </w:t>
      </w:r>
      <w:proofErr w:type="gramStart"/>
      <w:r w:rsidR="00ED5CC8">
        <w:t xml:space="preserve">and </w:t>
      </w:r>
      <w:r w:rsidR="00EA6987" w:rsidRPr="00132B2C">
        <w:t xml:space="preserve"> podium</w:t>
      </w:r>
      <w:proofErr w:type="gramEnd"/>
      <w:r w:rsidR="00EA6987" w:rsidRPr="00132B2C">
        <w:t xml:space="preserve"> parking levels and f</w:t>
      </w:r>
      <w:r w:rsidR="00ED5CC8">
        <w:t>ourteen</w:t>
      </w:r>
      <w:r w:rsidR="00EA6987" w:rsidRPr="00132B2C">
        <w:t xml:space="preserve"> (1</w:t>
      </w:r>
      <w:r w:rsidR="00ED5CC8">
        <w:t>4</w:t>
      </w:r>
      <w:r w:rsidR="00EA6987" w:rsidRPr="00132B2C">
        <w:t>) no. tower office space levels.</w:t>
      </w:r>
    </w:p>
    <w:p w:rsidR="00EA6987" w:rsidRPr="00132B2C" w:rsidRDefault="00EA6987"/>
    <w:p w:rsidR="00EA6987" w:rsidRDefault="00EA6987">
      <w:r>
        <w:t xml:space="preserve">The form of the building has been achieved as a direct response to environmental and design brief considerations together with the importance </w:t>
      </w:r>
      <w:r w:rsidR="00123206">
        <w:t xml:space="preserve">of the site relative to </w:t>
      </w:r>
      <w:proofErr w:type="spellStart"/>
      <w:proofErr w:type="gramStart"/>
      <w:r w:rsidR="00123206">
        <w:t>it’s</w:t>
      </w:r>
      <w:proofErr w:type="spellEnd"/>
      <w:proofErr w:type="gramEnd"/>
      <w:r w:rsidR="00123206">
        <w:t xml:space="preserve"> surrounding, coupled with desire to produce a</w:t>
      </w:r>
      <w:r w:rsidR="00850713">
        <w:t xml:space="preserve"> clean, green</w:t>
      </w:r>
      <w:r w:rsidR="00123206">
        <w:t xml:space="preserve"> building of high aesthetic value</w:t>
      </w:r>
      <w:r w:rsidR="00850713">
        <w:t xml:space="preserve"> providing comfortable working environment</w:t>
      </w:r>
      <w:r w:rsidR="00123206">
        <w:t>.</w:t>
      </w:r>
    </w:p>
    <w:p w:rsidR="005C6D04" w:rsidRDefault="005C6D04">
      <w:pPr>
        <w:rPr>
          <w:rFonts w:ascii="Book Antiqua" w:eastAsia="Dotum" w:hAnsi="Book Antiqua" w:cs="Aharoni"/>
          <w:b/>
          <w:sz w:val="20"/>
        </w:rPr>
      </w:pPr>
    </w:p>
    <w:p w:rsidR="005C6D04" w:rsidRPr="005C6D04" w:rsidRDefault="005C6D04" w:rsidP="005C6D04">
      <w:pPr>
        <w:rPr>
          <w:b/>
          <w:color w:val="FF0000"/>
        </w:rPr>
      </w:pPr>
      <w:r>
        <w:rPr>
          <w:b/>
          <w:color w:val="FF0000"/>
        </w:rPr>
        <w:t>Facilities</w:t>
      </w:r>
    </w:p>
    <w:p w:rsidR="00123206" w:rsidRDefault="00850713" w:rsidP="00123206">
      <w:pPr>
        <w:numPr>
          <w:ilvl w:val="0"/>
          <w:numId w:val="3"/>
        </w:numPr>
      </w:pPr>
      <w:r>
        <w:t>Six</w:t>
      </w:r>
      <w:r w:rsidR="00123206">
        <w:t xml:space="preserve"> (</w:t>
      </w:r>
      <w:r>
        <w:t>6</w:t>
      </w:r>
      <w:r w:rsidR="00123206">
        <w:t xml:space="preserve">) No. high speed lifts of 1000kg (13 persons) capacity each </w:t>
      </w:r>
    </w:p>
    <w:p w:rsidR="00123206" w:rsidRDefault="00123206" w:rsidP="00123206">
      <w:pPr>
        <w:numPr>
          <w:ilvl w:val="0"/>
          <w:numId w:val="3"/>
        </w:numPr>
      </w:pPr>
      <w:r>
        <w:t xml:space="preserve">Three phase KPLC power connection </w:t>
      </w:r>
    </w:p>
    <w:p w:rsidR="001B1CEE" w:rsidRDefault="001B1CEE" w:rsidP="00123206">
      <w:pPr>
        <w:numPr>
          <w:ilvl w:val="0"/>
          <w:numId w:val="3"/>
        </w:numPr>
      </w:pPr>
      <w:r>
        <w:t>Intelligent building management system guaranteeing safety &amp; security</w:t>
      </w:r>
    </w:p>
    <w:p w:rsidR="005C6D04" w:rsidRDefault="006A00B7" w:rsidP="00123206">
      <w:pPr>
        <w:numPr>
          <w:ilvl w:val="0"/>
          <w:numId w:val="3"/>
        </w:numPr>
      </w:pPr>
      <w:r>
        <w:t>2No. 5</w:t>
      </w:r>
      <w:r w:rsidR="00123206">
        <w:t xml:space="preserve">00 </w:t>
      </w:r>
      <w:proofErr w:type="spellStart"/>
      <w:r w:rsidR="00123206">
        <w:t>Kva</w:t>
      </w:r>
      <w:proofErr w:type="spellEnd"/>
      <w:r w:rsidR="00123206">
        <w:t xml:space="preserve"> Standby power back-up generator</w:t>
      </w:r>
      <w:r>
        <w:t>s</w:t>
      </w:r>
    </w:p>
    <w:p w:rsidR="00D8025F" w:rsidRDefault="00123206" w:rsidP="00123206">
      <w:pPr>
        <w:numPr>
          <w:ilvl w:val="0"/>
          <w:numId w:val="3"/>
        </w:numPr>
      </w:pPr>
      <w:r>
        <w:t xml:space="preserve">Ample water storage capacity of </w:t>
      </w:r>
      <w:r w:rsidR="0040668F">
        <w:t>over</w:t>
      </w:r>
      <w:r>
        <w:t xml:space="preserve"> to </w:t>
      </w:r>
      <w:r w:rsidR="0040668F">
        <w:t>1</w:t>
      </w:r>
      <w:r w:rsidR="00906C0B">
        <w:t>00</w:t>
      </w:r>
      <w:r>
        <w:t xml:space="preserve">,000 </w:t>
      </w:r>
      <w:proofErr w:type="spellStart"/>
      <w:r>
        <w:t>litres</w:t>
      </w:r>
      <w:proofErr w:type="spellEnd"/>
      <w:r>
        <w:t xml:space="preserve"> </w:t>
      </w:r>
      <w:r w:rsidR="00F77E9F">
        <w:t>and  borehole water supply</w:t>
      </w:r>
    </w:p>
    <w:p w:rsidR="00850713" w:rsidRDefault="00850713" w:rsidP="00123206">
      <w:pPr>
        <w:numPr>
          <w:ilvl w:val="0"/>
          <w:numId w:val="3"/>
        </w:numPr>
      </w:pPr>
      <w:r>
        <w:t>Occupation sensors lighting control, Infra-red sensor taps and rain water harvesting</w:t>
      </w:r>
    </w:p>
    <w:p w:rsidR="00F77E9F" w:rsidRDefault="00BE6B0D" w:rsidP="00123206">
      <w:pPr>
        <w:numPr>
          <w:ilvl w:val="0"/>
          <w:numId w:val="3"/>
        </w:numPr>
      </w:pPr>
      <w:r>
        <w:t xml:space="preserve">Common washrooms for each gender on each floor </w:t>
      </w:r>
      <w:r w:rsidR="00F77E9F">
        <w:t>as well as for  persons with disability</w:t>
      </w:r>
    </w:p>
    <w:p w:rsidR="00BE6B0D" w:rsidRDefault="00F77E9F" w:rsidP="00123206">
      <w:pPr>
        <w:numPr>
          <w:ilvl w:val="0"/>
          <w:numId w:val="3"/>
        </w:numPr>
      </w:pPr>
      <w:r>
        <w:t>M</w:t>
      </w:r>
      <w:r w:rsidR="00850713">
        <w:t>odern ‘piazza’</w:t>
      </w:r>
      <w:r>
        <w:t xml:space="preserve"> lobby</w:t>
      </w:r>
      <w:r w:rsidR="00850713">
        <w:t xml:space="preserve"> with three-</w:t>
      </w:r>
      <w:r w:rsidR="001B1CEE">
        <w:t>storey glass atrium bathed in natural lighting</w:t>
      </w:r>
    </w:p>
    <w:p w:rsidR="00123206" w:rsidRDefault="00123206" w:rsidP="00123206">
      <w:pPr>
        <w:numPr>
          <w:ilvl w:val="0"/>
          <w:numId w:val="3"/>
        </w:numPr>
      </w:pPr>
      <w:r>
        <w:t xml:space="preserve"> </w:t>
      </w:r>
      <w:r w:rsidR="00D8025F">
        <w:t>Fire fighting equipments of each floor</w:t>
      </w:r>
    </w:p>
    <w:p w:rsidR="00D8025F" w:rsidRDefault="00D8025F" w:rsidP="00123206">
      <w:pPr>
        <w:numPr>
          <w:ilvl w:val="0"/>
          <w:numId w:val="3"/>
        </w:numPr>
      </w:pPr>
      <w:r>
        <w:t>Automatic water sprinkler system</w:t>
      </w:r>
    </w:p>
    <w:p w:rsidR="001B1CEE" w:rsidRDefault="001B1CEE" w:rsidP="00123206">
      <w:pPr>
        <w:numPr>
          <w:ilvl w:val="0"/>
          <w:numId w:val="3"/>
        </w:numPr>
      </w:pPr>
      <w:r>
        <w:t>High performance curtain wall glazing system that reduces heat gain and glare while allowing plenty of natural light</w:t>
      </w:r>
    </w:p>
    <w:p w:rsidR="005C6D04" w:rsidRDefault="005C6D04" w:rsidP="005C6D04">
      <w:pPr>
        <w:rPr>
          <w:rFonts w:ascii="Book Antiqua" w:eastAsia="Dotum" w:hAnsi="Book Antiqua" w:cs="Aharoni"/>
          <w:b/>
          <w:sz w:val="20"/>
        </w:rPr>
      </w:pPr>
    </w:p>
    <w:p w:rsidR="005C6D04" w:rsidRPr="005C6D04" w:rsidRDefault="005C6D04" w:rsidP="005C6D04">
      <w:pPr>
        <w:rPr>
          <w:b/>
          <w:color w:val="FF0000"/>
        </w:rPr>
      </w:pPr>
      <w:r>
        <w:rPr>
          <w:b/>
          <w:color w:val="FF0000"/>
        </w:rPr>
        <w:t>Security</w:t>
      </w:r>
    </w:p>
    <w:p w:rsidR="005C6D04" w:rsidRDefault="006D5C31" w:rsidP="006D5C31">
      <w:pPr>
        <w:numPr>
          <w:ilvl w:val="0"/>
          <w:numId w:val="4"/>
        </w:numPr>
      </w:pPr>
      <w:r>
        <w:t>24</w:t>
      </w:r>
      <w:r w:rsidR="00590E01">
        <w:t xml:space="preserve"> </w:t>
      </w:r>
      <w:r>
        <w:t>h</w:t>
      </w:r>
      <w:r w:rsidR="00590E01">
        <w:t>ou</w:t>
      </w:r>
      <w:r>
        <w:t>r security guarding and monitoring</w:t>
      </w:r>
    </w:p>
    <w:p w:rsidR="006D5C31" w:rsidRDefault="00BE70C2" w:rsidP="006D5C31">
      <w:pPr>
        <w:numPr>
          <w:ilvl w:val="0"/>
          <w:numId w:val="4"/>
        </w:numPr>
      </w:pPr>
      <w:r>
        <w:t>24</w:t>
      </w:r>
      <w:r w:rsidR="00590E01">
        <w:t xml:space="preserve"> </w:t>
      </w:r>
      <w:r>
        <w:t>h</w:t>
      </w:r>
      <w:r w:rsidR="00590E01">
        <w:t>ou</w:t>
      </w:r>
      <w:r>
        <w:t xml:space="preserve">r </w:t>
      </w:r>
      <w:r w:rsidR="00590E01">
        <w:t xml:space="preserve">state of the art </w:t>
      </w:r>
      <w:r>
        <w:t>CCTV surveillance</w:t>
      </w:r>
    </w:p>
    <w:p w:rsidR="00590E01" w:rsidRDefault="00590E01" w:rsidP="006D5C31">
      <w:pPr>
        <w:numPr>
          <w:ilvl w:val="0"/>
          <w:numId w:val="4"/>
        </w:numPr>
      </w:pPr>
      <w:r>
        <w:t>Smart card access system</w:t>
      </w:r>
    </w:p>
    <w:p w:rsidR="00BE70C2" w:rsidRDefault="00BE70C2" w:rsidP="006D5C31">
      <w:pPr>
        <w:numPr>
          <w:ilvl w:val="0"/>
          <w:numId w:val="4"/>
        </w:numPr>
      </w:pPr>
      <w:r>
        <w:t>Security back-up response</w:t>
      </w:r>
    </w:p>
    <w:p w:rsidR="00BE70C2" w:rsidRDefault="00BE70C2" w:rsidP="006D5C31">
      <w:pPr>
        <w:numPr>
          <w:ilvl w:val="0"/>
          <w:numId w:val="4"/>
        </w:numPr>
      </w:pPr>
      <w:r>
        <w:t>Security reception desk in expansive lobby</w:t>
      </w:r>
    </w:p>
    <w:p w:rsidR="00304D6E" w:rsidRDefault="00304D6E" w:rsidP="00304D6E">
      <w:pPr>
        <w:rPr>
          <w:b/>
          <w:color w:val="FF0000"/>
        </w:rPr>
      </w:pPr>
    </w:p>
    <w:p w:rsidR="004E6B3A" w:rsidRDefault="004E6B3A" w:rsidP="00304D6E">
      <w:pPr>
        <w:rPr>
          <w:b/>
          <w:color w:val="FF0000"/>
        </w:rPr>
      </w:pPr>
    </w:p>
    <w:p w:rsidR="004E6B3A" w:rsidRDefault="004E6B3A" w:rsidP="00304D6E">
      <w:pPr>
        <w:rPr>
          <w:b/>
          <w:color w:val="FF0000"/>
        </w:rPr>
      </w:pPr>
    </w:p>
    <w:p w:rsidR="00304D6E" w:rsidRPr="005C6D04" w:rsidRDefault="00304D6E" w:rsidP="00304D6E">
      <w:pPr>
        <w:rPr>
          <w:b/>
          <w:color w:val="FF0000"/>
        </w:rPr>
      </w:pPr>
      <w:r>
        <w:rPr>
          <w:b/>
          <w:color w:val="FF0000"/>
        </w:rPr>
        <w:lastRenderedPageBreak/>
        <w:t>Occupancy</w:t>
      </w:r>
    </w:p>
    <w:p w:rsidR="00304D6E" w:rsidRDefault="00304D6E" w:rsidP="00304D6E">
      <w:pPr>
        <w:numPr>
          <w:ilvl w:val="0"/>
          <w:numId w:val="4"/>
        </w:numPr>
      </w:pPr>
      <w:r>
        <w:t xml:space="preserve">The building is currently </w:t>
      </w:r>
      <w:r w:rsidR="00906C0B" w:rsidRPr="00906C0B">
        <w:rPr>
          <w:b/>
        </w:rPr>
        <w:t>4</w:t>
      </w:r>
      <w:r w:rsidR="004E6B3A">
        <w:rPr>
          <w:b/>
        </w:rPr>
        <w:t>2</w:t>
      </w:r>
      <w:r w:rsidRPr="00304D6E">
        <w:rPr>
          <w:b/>
        </w:rPr>
        <w:t>%</w:t>
      </w:r>
      <w:r>
        <w:t xml:space="preserve"> occupied</w:t>
      </w:r>
    </w:p>
    <w:p w:rsidR="00304D6E" w:rsidRDefault="00304D6E" w:rsidP="00304D6E">
      <w:pPr>
        <w:numPr>
          <w:ilvl w:val="0"/>
          <w:numId w:val="4"/>
        </w:numPr>
      </w:pPr>
      <w:r>
        <w:t xml:space="preserve">Monthly rental income is </w:t>
      </w:r>
      <w:r w:rsidRPr="00304D6E">
        <w:rPr>
          <w:b/>
        </w:rPr>
        <w:t>Kshs</w:t>
      </w:r>
      <w:r w:rsidR="0096696D">
        <w:rPr>
          <w:b/>
        </w:rPr>
        <w:t>.20</w:t>
      </w:r>
      <w:r w:rsidR="00906C0B">
        <w:rPr>
          <w:b/>
        </w:rPr>
        <w:t>,</w:t>
      </w:r>
      <w:r w:rsidR="0096696D">
        <w:rPr>
          <w:b/>
        </w:rPr>
        <w:t>240</w:t>
      </w:r>
      <w:r w:rsidR="00906C0B">
        <w:rPr>
          <w:b/>
        </w:rPr>
        <w:t>,800</w:t>
      </w:r>
      <w:r>
        <w:t xml:space="preserve"> assuming full occupancy</w:t>
      </w:r>
    </w:p>
    <w:p w:rsidR="00BE70C2" w:rsidRDefault="00BE70C2" w:rsidP="00BE70C2">
      <w:pPr>
        <w:ind w:left="720"/>
      </w:pPr>
    </w:p>
    <w:p w:rsidR="007C3656" w:rsidRPr="005C6D04" w:rsidRDefault="007C3656" w:rsidP="007C3656">
      <w:pPr>
        <w:rPr>
          <w:b/>
          <w:color w:val="FF0000"/>
        </w:rPr>
      </w:pPr>
      <w:r>
        <w:rPr>
          <w:b/>
          <w:color w:val="FF0000"/>
        </w:rPr>
        <w:t>Price Guide</w:t>
      </w:r>
    </w:p>
    <w:p w:rsidR="007C3656" w:rsidRDefault="007C3656" w:rsidP="007C3656">
      <w:r>
        <w:t xml:space="preserve">Kshs.2.8 billion (Two Billion Eight Hundred </w:t>
      </w:r>
      <w:r w:rsidR="00506E07">
        <w:t>Million</w:t>
      </w:r>
      <w:r w:rsidR="00173467">
        <w:t xml:space="preserve"> </w:t>
      </w:r>
      <w:r>
        <w:t xml:space="preserve"> Kenya Shillings)</w:t>
      </w:r>
    </w:p>
    <w:p w:rsidR="00F77E9F" w:rsidRDefault="00506E07" w:rsidP="00506E07">
      <w:pPr>
        <w:tabs>
          <w:tab w:val="left" w:pos="1260"/>
        </w:tabs>
        <w:rPr>
          <w:rFonts w:ascii="Book Antiqua" w:eastAsia="Dotum" w:hAnsi="Book Antiqua" w:cs="Aharoni"/>
          <w:b/>
          <w:sz w:val="20"/>
        </w:rPr>
      </w:pPr>
      <w:r>
        <w:rPr>
          <w:rFonts w:ascii="Book Antiqua" w:eastAsia="Dotum" w:hAnsi="Book Antiqua" w:cs="Aharoni"/>
          <w:b/>
          <w:sz w:val="20"/>
        </w:rPr>
        <w:tab/>
      </w:r>
    </w:p>
    <w:p w:rsidR="00DD2B69" w:rsidRDefault="00DD2B69" w:rsidP="0085775E">
      <w:pPr>
        <w:ind w:left="720" w:firstLine="720"/>
        <w:rPr>
          <w:rFonts w:ascii="Arial" w:eastAsia="Dotum" w:hAnsi="Arial" w:cs="Arial"/>
          <w:b/>
          <w:color w:val="FF0000"/>
          <w:sz w:val="22"/>
          <w:szCs w:val="22"/>
        </w:rPr>
      </w:pPr>
    </w:p>
    <w:p w:rsidR="00B86BAC" w:rsidRPr="00B86BAC" w:rsidRDefault="00B86BAC" w:rsidP="0085775E">
      <w:pPr>
        <w:ind w:left="720" w:firstLine="720"/>
        <w:rPr>
          <w:rFonts w:ascii="Arial" w:eastAsia="Dotum" w:hAnsi="Arial" w:cs="Arial"/>
          <w:b/>
          <w:color w:val="FF0000"/>
          <w:sz w:val="22"/>
          <w:szCs w:val="22"/>
        </w:rPr>
      </w:pPr>
      <w:r w:rsidRPr="00B86BAC">
        <w:rPr>
          <w:rFonts w:ascii="Arial" w:eastAsia="Dotum" w:hAnsi="Arial" w:cs="Arial"/>
          <w:b/>
          <w:color w:val="FF0000"/>
          <w:sz w:val="22"/>
          <w:szCs w:val="22"/>
        </w:rPr>
        <w:t>SELLING AGENT</w:t>
      </w:r>
      <w:r w:rsidR="00CC309C" w:rsidRPr="00B86BAC">
        <w:rPr>
          <w:rFonts w:ascii="Arial" w:eastAsia="Dotum" w:hAnsi="Arial" w:cs="Arial"/>
          <w:b/>
          <w:color w:val="FF0000"/>
          <w:sz w:val="22"/>
          <w:szCs w:val="22"/>
        </w:rPr>
        <w:tab/>
      </w:r>
    </w:p>
    <w:p w:rsidR="00B86BAC" w:rsidRPr="00B86BAC" w:rsidRDefault="006E3338">
      <w:pPr>
        <w:rPr>
          <w:rFonts w:ascii="Arial" w:eastAsia="Dotum" w:hAnsi="Arial" w:cs="Arial"/>
          <w:b/>
          <w:sz w:val="22"/>
          <w:szCs w:val="22"/>
        </w:rPr>
      </w:pPr>
      <w:r>
        <w:rPr>
          <w:rFonts w:ascii="Arial" w:eastAsia="Dotum" w:hAnsi="Arial" w:cs="Arial"/>
          <w:b/>
          <w:noProof/>
          <w:sz w:val="22"/>
          <w:szCs w:val="22"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haracter">
              <wp:posOffset>-171450</wp:posOffset>
            </wp:positionH>
            <wp:positionV relativeFrom="paragraph">
              <wp:posOffset>95249</wp:posOffset>
            </wp:positionV>
            <wp:extent cx="1047750" cy="12668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00000"/>
                      <a:grayscl/>
                      <a:biLevel thresh="50000"/>
                    </a:blip>
                    <a:srcRect l="3102" t="6250" r="78267" b="4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D38" w:rsidRPr="007A3253" w:rsidRDefault="00CC309C" w:rsidP="00B86BAC">
      <w:pPr>
        <w:ind w:left="720" w:firstLine="720"/>
        <w:rPr>
          <w:rFonts w:ascii="Arial" w:eastAsia="Dotum" w:hAnsi="Arial" w:cs="Arial"/>
          <w:b/>
          <w:sz w:val="34"/>
          <w:szCs w:val="34"/>
        </w:rPr>
      </w:pPr>
      <w:r w:rsidRPr="007A3253">
        <w:rPr>
          <w:rFonts w:ascii="Arial" w:eastAsia="Dotum" w:hAnsi="Arial" w:cs="Arial"/>
          <w:b/>
          <w:sz w:val="34"/>
          <w:szCs w:val="34"/>
        </w:rPr>
        <w:t>LLOYD MASIKA LIMITED</w:t>
      </w:r>
    </w:p>
    <w:p w:rsidR="00CC309C" w:rsidRDefault="00CC309C">
      <w:pPr>
        <w:rPr>
          <w:rFonts w:ascii="Arial" w:eastAsia="Dotum" w:hAnsi="Arial" w:cs="Arial"/>
          <w:b/>
          <w:sz w:val="16"/>
          <w:szCs w:val="16"/>
        </w:rPr>
      </w:pPr>
      <w:r>
        <w:rPr>
          <w:rFonts w:ascii="Arial" w:eastAsia="Dotum" w:hAnsi="Arial" w:cs="Arial"/>
          <w:b/>
          <w:sz w:val="20"/>
        </w:rPr>
        <w:tab/>
      </w:r>
      <w:r>
        <w:rPr>
          <w:rFonts w:ascii="Arial" w:eastAsia="Dotum" w:hAnsi="Arial" w:cs="Arial"/>
          <w:b/>
          <w:sz w:val="20"/>
        </w:rPr>
        <w:tab/>
      </w:r>
      <w:r w:rsidRPr="00CC309C">
        <w:rPr>
          <w:rFonts w:ascii="Arial" w:eastAsia="Dotum" w:hAnsi="Arial" w:cs="Arial"/>
          <w:b/>
          <w:sz w:val="16"/>
          <w:szCs w:val="16"/>
        </w:rPr>
        <w:t>REGISTERED VALUERS AND ESTATE AGENTS</w:t>
      </w:r>
    </w:p>
    <w:p w:rsidR="00CC309C" w:rsidRDefault="00CC309C">
      <w:pPr>
        <w:rPr>
          <w:rFonts w:ascii="Arial" w:eastAsia="Dotum" w:hAnsi="Arial" w:cs="Arial"/>
          <w:b/>
          <w:sz w:val="16"/>
          <w:szCs w:val="16"/>
        </w:rPr>
      </w:pPr>
      <w:r>
        <w:rPr>
          <w:rFonts w:ascii="Arial" w:eastAsia="Dotum" w:hAnsi="Arial" w:cs="Arial"/>
          <w:b/>
          <w:sz w:val="16"/>
          <w:szCs w:val="16"/>
        </w:rPr>
        <w:tab/>
      </w:r>
      <w:r>
        <w:rPr>
          <w:rFonts w:ascii="Arial" w:eastAsia="Dotum" w:hAnsi="Arial" w:cs="Arial"/>
          <w:b/>
          <w:sz w:val="16"/>
          <w:szCs w:val="16"/>
        </w:rPr>
        <w:tab/>
        <w:t xml:space="preserve">Norfolk Towers – </w:t>
      </w:r>
      <w:proofErr w:type="spellStart"/>
      <w:r>
        <w:rPr>
          <w:rFonts w:ascii="Arial" w:eastAsia="Dotum" w:hAnsi="Arial" w:cs="Arial"/>
          <w:b/>
          <w:sz w:val="16"/>
          <w:szCs w:val="16"/>
        </w:rPr>
        <w:t>Kijabe</w:t>
      </w:r>
      <w:proofErr w:type="spellEnd"/>
      <w:r>
        <w:rPr>
          <w:rFonts w:ascii="Arial" w:eastAsia="Dotum" w:hAnsi="Arial" w:cs="Arial"/>
          <w:b/>
          <w:sz w:val="16"/>
          <w:szCs w:val="16"/>
        </w:rPr>
        <w:t xml:space="preserve"> Street</w:t>
      </w:r>
      <w:r w:rsidR="00B86BAC">
        <w:rPr>
          <w:rFonts w:ascii="Arial" w:eastAsia="Dotum" w:hAnsi="Arial" w:cs="Arial"/>
          <w:b/>
          <w:sz w:val="16"/>
          <w:szCs w:val="16"/>
        </w:rPr>
        <w:tab/>
      </w:r>
      <w:r w:rsidR="00B86BAC">
        <w:rPr>
          <w:rFonts w:ascii="Arial" w:eastAsia="Dotum" w:hAnsi="Arial" w:cs="Arial"/>
          <w:b/>
          <w:sz w:val="16"/>
          <w:szCs w:val="16"/>
        </w:rPr>
        <w:tab/>
      </w:r>
      <w:r w:rsidR="00B86BAC">
        <w:rPr>
          <w:rFonts w:ascii="Arial" w:eastAsia="Dotum" w:hAnsi="Arial" w:cs="Arial"/>
          <w:b/>
          <w:sz w:val="16"/>
          <w:szCs w:val="16"/>
        </w:rPr>
        <w:tab/>
      </w:r>
      <w:r w:rsidR="00B036F0">
        <w:rPr>
          <w:rFonts w:ascii="Arial" w:eastAsia="Dotum" w:hAnsi="Arial" w:cs="Arial"/>
          <w:b/>
          <w:sz w:val="16"/>
          <w:szCs w:val="16"/>
        </w:rPr>
        <w:t xml:space="preserve">         </w:t>
      </w:r>
      <w:r w:rsidR="00B86BAC" w:rsidRPr="00B036F0">
        <w:rPr>
          <w:rFonts w:ascii="Arial" w:eastAsia="Dotum" w:hAnsi="Arial" w:cs="Arial"/>
          <w:b/>
          <w:color w:val="FF0000"/>
          <w:sz w:val="18"/>
          <w:szCs w:val="18"/>
          <w:u w:val="single"/>
        </w:rPr>
        <w:t>CONTACT</w:t>
      </w:r>
    </w:p>
    <w:p w:rsidR="00CC309C" w:rsidRDefault="00CC309C">
      <w:pPr>
        <w:rPr>
          <w:rFonts w:ascii="Arial" w:eastAsia="Dotum" w:hAnsi="Arial" w:cs="Arial"/>
          <w:b/>
          <w:sz w:val="16"/>
          <w:szCs w:val="16"/>
        </w:rPr>
      </w:pPr>
      <w:r>
        <w:rPr>
          <w:rFonts w:ascii="Arial" w:eastAsia="Dotum" w:hAnsi="Arial" w:cs="Arial"/>
          <w:b/>
          <w:sz w:val="16"/>
          <w:szCs w:val="16"/>
        </w:rPr>
        <w:tab/>
      </w:r>
      <w:r>
        <w:rPr>
          <w:rFonts w:ascii="Arial" w:eastAsia="Dotum" w:hAnsi="Arial" w:cs="Arial"/>
          <w:b/>
          <w:sz w:val="16"/>
          <w:szCs w:val="16"/>
        </w:rPr>
        <w:tab/>
        <w:t>P.O Box 45733 – 00100 – NAIROBI</w:t>
      </w:r>
      <w:r w:rsidR="00B036F0">
        <w:rPr>
          <w:rFonts w:ascii="Arial" w:eastAsia="Dotum" w:hAnsi="Arial" w:cs="Arial"/>
          <w:b/>
          <w:sz w:val="16"/>
          <w:szCs w:val="16"/>
        </w:rPr>
        <w:tab/>
      </w:r>
      <w:r w:rsidR="00B036F0">
        <w:rPr>
          <w:rFonts w:ascii="Arial" w:eastAsia="Dotum" w:hAnsi="Arial" w:cs="Arial"/>
          <w:b/>
          <w:sz w:val="16"/>
          <w:szCs w:val="16"/>
        </w:rPr>
        <w:tab/>
      </w:r>
      <w:r w:rsidR="00B036F0">
        <w:rPr>
          <w:rFonts w:ascii="Arial" w:eastAsia="Dotum" w:hAnsi="Arial" w:cs="Arial"/>
          <w:b/>
          <w:sz w:val="16"/>
          <w:szCs w:val="16"/>
        </w:rPr>
        <w:tab/>
        <w:t xml:space="preserve">         </w:t>
      </w:r>
      <w:r w:rsidR="00B036F0" w:rsidRPr="00B036F0">
        <w:rPr>
          <w:rFonts w:ascii="Arial" w:eastAsia="Dotum" w:hAnsi="Arial" w:cs="Arial"/>
          <w:b/>
          <w:color w:val="FF0000"/>
          <w:sz w:val="18"/>
          <w:szCs w:val="18"/>
        </w:rPr>
        <w:t>Justin Mwangi - 0721321 327</w:t>
      </w:r>
    </w:p>
    <w:p w:rsidR="00CC309C" w:rsidRDefault="00CC309C">
      <w:pPr>
        <w:rPr>
          <w:rFonts w:ascii="Arial" w:eastAsia="Dotum" w:hAnsi="Arial" w:cs="Arial"/>
          <w:b/>
          <w:sz w:val="16"/>
          <w:szCs w:val="16"/>
        </w:rPr>
      </w:pPr>
      <w:r>
        <w:rPr>
          <w:rFonts w:ascii="Arial" w:eastAsia="Dotum" w:hAnsi="Arial" w:cs="Arial"/>
          <w:b/>
          <w:sz w:val="16"/>
          <w:szCs w:val="16"/>
        </w:rPr>
        <w:tab/>
      </w:r>
      <w:r>
        <w:rPr>
          <w:rFonts w:ascii="Arial" w:eastAsia="Dotum" w:hAnsi="Arial" w:cs="Arial"/>
          <w:b/>
          <w:sz w:val="16"/>
          <w:szCs w:val="16"/>
        </w:rPr>
        <w:tab/>
        <w:t>Tel: 2279000</w:t>
      </w:r>
      <w:r w:rsidR="00B86BAC">
        <w:rPr>
          <w:rFonts w:ascii="Arial" w:eastAsia="Dotum" w:hAnsi="Arial" w:cs="Arial"/>
          <w:b/>
          <w:sz w:val="16"/>
          <w:szCs w:val="16"/>
        </w:rPr>
        <w:t>, 2215900, 2218112/3</w:t>
      </w:r>
      <w:r w:rsidR="00B036F0">
        <w:rPr>
          <w:rFonts w:ascii="Arial" w:eastAsia="Dotum" w:hAnsi="Arial" w:cs="Arial"/>
          <w:b/>
          <w:sz w:val="16"/>
          <w:szCs w:val="16"/>
        </w:rPr>
        <w:tab/>
      </w:r>
      <w:r w:rsidR="00B036F0">
        <w:rPr>
          <w:rFonts w:ascii="Arial" w:eastAsia="Dotum" w:hAnsi="Arial" w:cs="Arial"/>
          <w:b/>
          <w:sz w:val="16"/>
          <w:szCs w:val="16"/>
        </w:rPr>
        <w:tab/>
      </w:r>
      <w:r w:rsidR="00B036F0">
        <w:rPr>
          <w:rFonts w:ascii="Arial" w:eastAsia="Dotum" w:hAnsi="Arial" w:cs="Arial"/>
          <w:b/>
          <w:sz w:val="16"/>
          <w:szCs w:val="16"/>
        </w:rPr>
        <w:tab/>
        <w:t xml:space="preserve">         </w:t>
      </w:r>
      <w:r w:rsidR="00B036F0" w:rsidRPr="00B036F0">
        <w:rPr>
          <w:rFonts w:ascii="Arial" w:eastAsia="Dotum" w:hAnsi="Arial" w:cs="Arial"/>
          <w:b/>
          <w:color w:val="FF0000"/>
          <w:sz w:val="18"/>
          <w:szCs w:val="18"/>
        </w:rPr>
        <w:t>Joyce Njogu - 0727141123</w:t>
      </w:r>
    </w:p>
    <w:p w:rsidR="00B86BAC" w:rsidRDefault="00B86BAC">
      <w:pPr>
        <w:rPr>
          <w:rFonts w:ascii="Arial" w:eastAsia="Dotum" w:hAnsi="Arial" w:cs="Arial"/>
          <w:b/>
          <w:sz w:val="16"/>
          <w:szCs w:val="16"/>
        </w:rPr>
      </w:pPr>
      <w:r>
        <w:rPr>
          <w:rFonts w:ascii="Arial" w:eastAsia="Dotum" w:hAnsi="Arial" w:cs="Arial"/>
          <w:b/>
          <w:sz w:val="16"/>
          <w:szCs w:val="16"/>
        </w:rPr>
        <w:tab/>
      </w:r>
      <w:r>
        <w:rPr>
          <w:rFonts w:ascii="Arial" w:eastAsia="Dotum" w:hAnsi="Arial" w:cs="Arial"/>
          <w:b/>
          <w:sz w:val="16"/>
          <w:szCs w:val="16"/>
        </w:rPr>
        <w:tab/>
        <w:t>Mobile: 0728519443, 0733597050</w:t>
      </w:r>
    </w:p>
    <w:p w:rsidR="00B86BAC" w:rsidRDefault="00B86BAC">
      <w:pPr>
        <w:rPr>
          <w:rFonts w:ascii="Arial" w:eastAsia="Dotum" w:hAnsi="Arial" w:cs="Arial"/>
          <w:b/>
          <w:sz w:val="16"/>
          <w:szCs w:val="16"/>
        </w:rPr>
      </w:pPr>
      <w:r>
        <w:rPr>
          <w:rFonts w:ascii="Arial" w:eastAsia="Dotum" w:hAnsi="Arial" w:cs="Arial"/>
          <w:b/>
          <w:sz w:val="16"/>
          <w:szCs w:val="16"/>
        </w:rPr>
        <w:tab/>
      </w:r>
      <w:r>
        <w:rPr>
          <w:rFonts w:ascii="Arial" w:eastAsia="Dotum" w:hAnsi="Arial" w:cs="Arial"/>
          <w:b/>
          <w:sz w:val="16"/>
          <w:szCs w:val="16"/>
        </w:rPr>
        <w:tab/>
        <w:t xml:space="preserve">Email: </w:t>
      </w:r>
      <w:hyperlink r:id="rId8" w:history="1">
        <w:r w:rsidRPr="00BE4613">
          <w:rPr>
            <w:rStyle w:val="Hyperlink"/>
            <w:rFonts w:ascii="Arial" w:eastAsia="Dotum" w:hAnsi="Arial" w:cs="Arial"/>
            <w:b/>
            <w:sz w:val="16"/>
            <w:szCs w:val="16"/>
          </w:rPr>
          <w:t>info@lloydmasika.co.ke</w:t>
        </w:r>
      </w:hyperlink>
    </w:p>
    <w:p w:rsidR="009F5207" w:rsidRDefault="00B86BAC" w:rsidP="006E3338">
      <w:pPr>
        <w:spacing w:after="120"/>
        <w:rPr>
          <w:rFonts w:ascii="Arial" w:eastAsia="Dotum" w:hAnsi="Arial" w:cs="Arial"/>
          <w:b/>
          <w:sz w:val="16"/>
          <w:szCs w:val="16"/>
        </w:rPr>
      </w:pPr>
      <w:r>
        <w:rPr>
          <w:rFonts w:ascii="Arial" w:eastAsia="Dotum" w:hAnsi="Arial" w:cs="Arial"/>
          <w:b/>
          <w:sz w:val="16"/>
          <w:szCs w:val="16"/>
        </w:rPr>
        <w:tab/>
      </w:r>
      <w:r>
        <w:rPr>
          <w:rFonts w:ascii="Arial" w:eastAsia="Dotum" w:hAnsi="Arial" w:cs="Arial"/>
          <w:b/>
          <w:sz w:val="16"/>
          <w:szCs w:val="16"/>
        </w:rPr>
        <w:tab/>
        <w:t xml:space="preserve">Website: </w:t>
      </w:r>
      <w:hyperlink r:id="rId9" w:history="1">
        <w:r w:rsidR="009F5207" w:rsidRPr="007D7966">
          <w:rPr>
            <w:rStyle w:val="Hyperlink"/>
            <w:rFonts w:ascii="Arial" w:eastAsia="Dotum" w:hAnsi="Arial" w:cs="Arial"/>
            <w:b/>
            <w:sz w:val="16"/>
            <w:szCs w:val="16"/>
          </w:rPr>
          <w:t>www.lloydmasika.co.ke</w:t>
        </w:r>
      </w:hyperlink>
    </w:p>
    <w:sectPr w:rsidR="009F5207" w:rsidSect="00F77E9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578_"/>
      </v:shape>
    </w:pict>
  </w:numPicBullet>
  <w:numPicBullet w:numPicBulletId="1">
    <w:pict>
      <v:shape id="_x0000_i1051" type="#_x0000_t75" style="width:9pt;height:9pt" o:bullet="t">
        <v:imagedata r:id="rId2" o:title="BD14830_"/>
      </v:shape>
    </w:pict>
  </w:numPicBullet>
  <w:abstractNum w:abstractNumId="0">
    <w:nsid w:val="0CB9453B"/>
    <w:multiLevelType w:val="hybridMultilevel"/>
    <w:tmpl w:val="53AAFEA4"/>
    <w:lvl w:ilvl="0" w:tplc="34E23E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0711"/>
    <w:multiLevelType w:val="hybridMultilevel"/>
    <w:tmpl w:val="A13E449E"/>
    <w:lvl w:ilvl="0" w:tplc="BAC21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21D25"/>
    <w:multiLevelType w:val="hybridMultilevel"/>
    <w:tmpl w:val="70B2F830"/>
    <w:lvl w:ilvl="0" w:tplc="34E23E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1F7A"/>
    <w:multiLevelType w:val="hybridMultilevel"/>
    <w:tmpl w:val="89061820"/>
    <w:lvl w:ilvl="0" w:tplc="34E23E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9D20BB"/>
    <w:rsid w:val="0003418A"/>
    <w:rsid w:val="000811ED"/>
    <w:rsid w:val="000F1F29"/>
    <w:rsid w:val="00123206"/>
    <w:rsid w:val="00132B2C"/>
    <w:rsid w:val="001541CF"/>
    <w:rsid w:val="00157360"/>
    <w:rsid w:val="00173467"/>
    <w:rsid w:val="00176D38"/>
    <w:rsid w:val="001B1CEE"/>
    <w:rsid w:val="00304D6E"/>
    <w:rsid w:val="003053EE"/>
    <w:rsid w:val="0034425A"/>
    <w:rsid w:val="00360F52"/>
    <w:rsid w:val="00362F09"/>
    <w:rsid w:val="003D1576"/>
    <w:rsid w:val="003E2607"/>
    <w:rsid w:val="0040668F"/>
    <w:rsid w:val="00416B60"/>
    <w:rsid w:val="004275AF"/>
    <w:rsid w:val="004A2F2D"/>
    <w:rsid w:val="004E6B3A"/>
    <w:rsid w:val="00506E07"/>
    <w:rsid w:val="00590E01"/>
    <w:rsid w:val="00592745"/>
    <w:rsid w:val="005C6D04"/>
    <w:rsid w:val="005D1B99"/>
    <w:rsid w:val="006701D0"/>
    <w:rsid w:val="00673451"/>
    <w:rsid w:val="006740B5"/>
    <w:rsid w:val="006A00B7"/>
    <w:rsid w:val="006B74A9"/>
    <w:rsid w:val="006D5C31"/>
    <w:rsid w:val="006E3338"/>
    <w:rsid w:val="0076300F"/>
    <w:rsid w:val="007A3253"/>
    <w:rsid w:val="007C3656"/>
    <w:rsid w:val="00850713"/>
    <w:rsid w:val="0085775E"/>
    <w:rsid w:val="008D6C0D"/>
    <w:rsid w:val="008E6F5C"/>
    <w:rsid w:val="00906C0B"/>
    <w:rsid w:val="0091031A"/>
    <w:rsid w:val="0096696D"/>
    <w:rsid w:val="009828F1"/>
    <w:rsid w:val="009D20BB"/>
    <w:rsid w:val="009F5207"/>
    <w:rsid w:val="00A178C8"/>
    <w:rsid w:val="00B036F0"/>
    <w:rsid w:val="00B0611B"/>
    <w:rsid w:val="00B40AA9"/>
    <w:rsid w:val="00B55E05"/>
    <w:rsid w:val="00B6732C"/>
    <w:rsid w:val="00B86BAC"/>
    <w:rsid w:val="00BA1B49"/>
    <w:rsid w:val="00BE6B0D"/>
    <w:rsid w:val="00BE70C2"/>
    <w:rsid w:val="00C376C4"/>
    <w:rsid w:val="00CC309C"/>
    <w:rsid w:val="00CE4115"/>
    <w:rsid w:val="00D65811"/>
    <w:rsid w:val="00D8025F"/>
    <w:rsid w:val="00D804F3"/>
    <w:rsid w:val="00D961AF"/>
    <w:rsid w:val="00DD2B69"/>
    <w:rsid w:val="00E20EB0"/>
    <w:rsid w:val="00E53EEC"/>
    <w:rsid w:val="00E6480A"/>
    <w:rsid w:val="00EA6987"/>
    <w:rsid w:val="00ED5CC8"/>
    <w:rsid w:val="00F06076"/>
    <w:rsid w:val="00F45272"/>
    <w:rsid w:val="00F77E9F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E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E53EEC"/>
  </w:style>
  <w:style w:type="paragraph" w:customStyle="1" w:styleId="Heading">
    <w:name w:val="Heading"/>
    <w:basedOn w:val="Normal"/>
    <w:next w:val="BodyText"/>
    <w:rsid w:val="00E53E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53EEC"/>
    <w:pPr>
      <w:spacing w:after="120"/>
    </w:pPr>
  </w:style>
  <w:style w:type="paragraph" w:styleId="List">
    <w:name w:val="List"/>
    <w:basedOn w:val="BodyText"/>
    <w:rsid w:val="00E53EEC"/>
    <w:rPr>
      <w:rFonts w:cs="Mangal"/>
    </w:rPr>
  </w:style>
  <w:style w:type="paragraph" w:styleId="Caption">
    <w:name w:val="caption"/>
    <w:basedOn w:val="Normal"/>
    <w:qFormat/>
    <w:rsid w:val="00E53E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3EEC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E53EEC"/>
    <w:pPr>
      <w:suppressLineNumbers/>
    </w:pPr>
  </w:style>
  <w:style w:type="paragraph" w:customStyle="1" w:styleId="TableHeading">
    <w:name w:val="Table Heading"/>
    <w:basedOn w:val="TableContents"/>
    <w:rsid w:val="00E53EE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38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86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loydmasika.co.ke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loydmasika.co.k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CCE5-3B04-4223-A389-4636A75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Jmwangi</cp:lastModifiedBy>
  <cp:revision>18</cp:revision>
  <cp:lastPrinted>2019-06-07T09:43:00Z</cp:lastPrinted>
  <dcterms:created xsi:type="dcterms:W3CDTF">2019-04-17T08:26:00Z</dcterms:created>
  <dcterms:modified xsi:type="dcterms:W3CDTF">2019-06-12T10:06:00Z</dcterms:modified>
</cp:coreProperties>
</file>